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0BF4" w14:textId="05439D6A" w:rsidR="0053756E" w:rsidRPr="0053756E" w:rsidRDefault="0053756E" w:rsidP="005A7A24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kern w:val="0"/>
          <w:sz w:val="20"/>
          <w:lang w:val="es-ES"/>
          <w14:ligatures w14:val="none"/>
        </w:rPr>
      </w:pPr>
      <w:r w:rsidRPr="0053756E">
        <w:rPr>
          <w:rFonts w:ascii="Arial" w:eastAsia="Arial MT" w:hAnsi="Arial MT" w:cs="Arial MT"/>
          <w:noProof/>
          <w:kern w:val="0"/>
          <w:sz w:val="20"/>
          <w:lang w:val="es-ES"/>
          <w14:ligatures w14:val="none"/>
        </w:rPr>
        <mc:AlternateContent>
          <mc:Choice Requires="wps">
            <w:drawing>
              <wp:inline distT="0" distB="0" distL="0" distR="0" wp14:anchorId="760498BB" wp14:editId="64B1A432">
                <wp:extent cx="5830570" cy="649605"/>
                <wp:effectExtent l="8890" t="13335" r="8890" b="13335"/>
                <wp:docPr id="1947696297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649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769A" w14:textId="77777777" w:rsidR="0053756E" w:rsidRDefault="0053756E" w:rsidP="0053756E">
                            <w:pPr>
                              <w:pStyle w:val="Textoindependien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21ABC93" w14:textId="77777777" w:rsidR="0053756E" w:rsidRDefault="0053756E" w:rsidP="0053756E">
                            <w:pPr>
                              <w:spacing w:before="1"/>
                              <w:ind w:left="3094" w:right="347" w:hanging="273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LICITACIÓN PÚBLICA PARA EL ARRENDAMIENTO DE LAS CANCHAS DE TENIS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ESTADIO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 CONDES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498B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width:459.1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gFwIAADQEAAAOAAAAZHJzL2Uyb0RvYy54bWysU22P0zAM/o7Ef4jynbU72Niqdadj4xDS&#10;8SId/AA3TdeINA5Jtvb49Thpt+P1C6KVIie2H9uP7c310Gl2ks4rNCWfz3LOpBFYK3Mo+edPt89W&#10;nPkApgaNRpb8QXp+vX36ZNPbQl5hi7qWjhGI8UVvS96GYIss86KVHfgZWmlI2aDrINDVHbLaQU/o&#10;nc6u8nyZ9ehq61BI7+l1Pyr5NuE3jRThQ9N4GZguOeUW0unSWcUz226gODiwrRJTGvAPWXSgDAW9&#10;QO0hADs69RtUp4RDj02YCewybBolZKqBqpnnv1Rz34KVqRYix9sLTf7/wYr3p3v70bEwvMKBGpiK&#10;8PYOxRfPDO5aMAd54xz2rYSaAs8jZVlvfTG5Rqp94SNI1b/DmpoMx4AJaGhcF1mhOhmhUwMeLqTL&#10;ITBBj4vV83zxklSCdMsX62W+SCGgOHtb58MbiR2LQskdNTWhw+nOh5gNFGeTGMyjVvWt0jpd3KHa&#10;acdOQAOwX8d/Qv/JTBvWU/R8vRwJ+CtEnr4/QcQU9uDbMVRCj2ZQdCrQiGvVlXx18YYi8vna1Mkk&#10;gNKjTLVoMxEcOR3ZDUM1kGEkusL6gah2OI4yrR4JLbpvnPU0xiX3X4/gJGf6raF2xZk/C+4sVGcB&#10;jCDXkgfORnEXxt04WqcOLSGPA2HwhlraqMT2YxZTnjSaqQnTGsXZ//GerB6XffsdAAD//wMAUEsD&#10;BBQABgAIAAAAIQBom/Xw3AAAAAUBAAAPAAAAZHJzL2Rvd25yZXYueG1sTI9BS8NAEIXvgv9hGcGL&#10;2E1SkRqzKaLopUKxiudtdpqEZmdjdtJGf72jF708GN7jvW+K5eQ7dcAhtoEMpLMEFFIVXEu1gbfX&#10;x8sFqMiWnO0CoYFPjLAsT08Km7twpBc8bLhWUkIxtwYa5j7XOlYNehtnoUcSbxcGb1nOodZusEcp&#10;953OkuRae9uSLDS2x/sGq/1m9AbWI6dfT/Hj4mo1Pax2c/e+f8bMmPOz6e4WFOPEf2H4wRd0KIVp&#10;G0ZyUXUG5BH+VfFu0kUGaiuhJJuDLgv9n778BgAA//8DAFBLAQItABQABgAIAAAAIQC2gziS/gAA&#10;AOEBAAATAAAAAAAAAAAAAAAAAAAAAABbQ29udGVudF9UeXBlc10ueG1sUEsBAi0AFAAGAAgAAAAh&#10;ADj9If/WAAAAlAEAAAsAAAAAAAAAAAAAAAAALwEAAF9yZWxzLy5yZWxzUEsBAi0AFAAGAAgAAAAh&#10;AICVO+AXAgAANAQAAA4AAAAAAAAAAAAAAAAALgIAAGRycy9lMm9Eb2MueG1sUEsBAi0AFAAGAAgA&#10;AAAhAGib9fDcAAAABQEAAA8AAAAAAAAAAAAAAAAAcQQAAGRycy9kb3ducmV2LnhtbFBLBQYAAAAA&#10;BAAEAPMAAAB6BQAAAAA=&#10;" fillcolor="#d9d9d9" strokeweight=".48pt">
                <v:textbox inset="0,0,0,0">
                  <w:txbxContent>
                    <w:p w14:paraId="35E8769A" w14:textId="77777777" w:rsidR="0053756E" w:rsidRDefault="0053756E" w:rsidP="0053756E">
                      <w:pPr>
                        <w:pStyle w:val="Textoindependiente"/>
                        <w:spacing w:before="1"/>
                        <w:rPr>
                          <w:b/>
                        </w:rPr>
                      </w:pPr>
                    </w:p>
                    <w:p w14:paraId="321ABC93" w14:textId="77777777" w:rsidR="0053756E" w:rsidRDefault="0053756E" w:rsidP="0053756E">
                      <w:pPr>
                        <w:spacing w:before="1"/>
                        <w:ind w:left="3094" w:right="347" w:hanging="273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LICITACIÓN PÚBLICA PARA EL ARRENDAMIENTO DE LAS CANCHAS DE TENIS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ESTADIO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 CONDES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34969" w14:textId="71D38B6B" w:rsidR="0053756E" w:rsidRPr="0053756E" w:rsidRDefault="005A7A24" w:rsidP="0053756E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 MT" w:cs="Arial MT"/>
          <w:b/>
          <w:kern w:val="0"/>
          <w:sz w:val="16"/>
          <w:lang w:val="es-ES"/>
          <w14:ligatures w14:val="none"/>
        </w:rPr>
      </w:pPr>
      <w:r w:rsidRPr="0053756E">
        <w:rPr>
          <w:rFonts w:ascii="Arial MT" w:eastAsia="Arial MT" w:hAnsi="Arial MT" w:cs="Arial MT"/>
          <w:noProof/>
          <w:kern w:val="0"/>
          <w:lang w:val="es-ES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51E63E" wp14:editId="50AA9B8E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890260" cy="839470"/>
                <wp:effectExtent l="0" t="0" r="15240" b="17780"/>
                <wp:wrapTopAndBottom/>
                <wp:docPr id="250444488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437" cy="839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FAE2" w14:textId="77777777" w:rsidR="0053756E" w:rsidRDefault="0053756E" w:rsidP="0053756E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50FA55E" w14:textId="33E19875" w:rsidR="0053756E" w:rsidRDefault="0053756E" w:rsidP="0053756E">
                            <w:pPr>
                              <w:ind w:left="3014" w:right="3010" w:firstLine="93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DESCUENTOS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 w:rsidR="005A7A2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BENEFICIOS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E63E" id="Cuadro de texto 17" o:spid="_x0000_s1027" type="#_x0000_t202" style="position:absolute;margin-left:0;margin-top:19.9pt;width:463.8pt;height:66.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oQGgIAADsEAAAOAAAAZHJzL2Uyb0RvYy54bWysU9uO0zAQfUfiHyy/06S7S7eNmq6WlkVI&#10;y0Va+ADHcRoLx2PGbpPl6xk7aRct8ILwgzW+Hc85c2Z9M3SGHRV6Dbbk81nOmbISam33Jf/65e7V&#10;kjMfhK2FAatK/qg8v9m8fLHuXaEuoAVTK2QEYn3Ru5K3Ibgiy7xsVSf8DJyydNgAdiLQEvdZjaIn&#10;9M5kF3m+yHrA2iFI5T3t7sZDvkn4TaNk+NQ0XgVmSk65hTRjmqs4Z5u1KPYoXKvllIb4hyw6oS19&#10;eobaiSDYAfVvUJ2WCB6aMJPQZdA0WqrEgdjM82dsHlrhVOJC4nh3lsn/P1j58fjgPiMLwxsYqICJ&#10;hHf3IL95ZmHbCrtXt4jQt0rU9PE8Spb1zhfT0yi1L3wEqfoPUFORxSFAAhoa7KIqxJMROhXg8Sy6&#10;GgKTtPl6ucqvLq85k3S2vFxdXaeqZKI4vXbowzsFHYtByZGKmtDF8d6HmI0oTlfiZx6Mru+0MWmB&#10;+2prkB0FGWCbRiLw7JqxrC/5Il8tRgH+CpGn8SeImMJO+Hb8KiUxuqvTgSxudEf0zq9FEfV8a+tk&#10;wCC0GWPiYuwkcNR0VDcM1cB0Pakf9a6gfiTFEUZHUwdS0AL+4KwnN5fcfz8IVJyZ95aqFq1/CvAU&#10;VKdAWElPSx44G8NtGFvk4FDvW0IefWHhlirb6CT6UxZTuuTQVIupm2IL/LpOt556fvMTAAD//wMA&#10;UEsDBBQABgAIAAAAIQBWXjte3gAAAAcBAAAPAAAAZHJzL2Rvd25yZXYueG1sTI9BS8NAFITvQv/D&#10;8gre7CYptiZmU0qhh6IgjXrwts0+k+Du25DdtvHf+zzpcZhh5ptyMzkrLjiG3pOCdJGAQGq86alV&#10;8Pa6v3sAEaImo60nVPCNATbV7KbUhfFXOuKljq3gEgqFVtDFOBRShqZDp8PCD0jsffrR6chybKUZ&#10;9ZXLnZVZkqyk0z3xQqcH3HXYfNVnp0Ae8vts+xKejun+uflw6cHW74NSt/Np+wgi4hT/wvCLz+hQ&#10;MdPJn8kEYRXwkahgmTM/u3m2XoE4cWydJSCrUv7nr34AAAD//wMAUEsBAi0AFAAGAAgAAAAhALaD&#10;OJL+AAAA4QEAABMAAAAAAAAAAAAAAAAAAAAAAFtDb250ZW50X1R5cGVzXS54bWxQSwECLQAUAAYA&#10;CAAAACEAOP0h/9YAAACUAQAACwAAAAAAAAAAAAAAAAAvAQAAX3JlbHMvLnJlbHNQSwECLQAUAAYA&#10;CAAAACEAObvqEBoCAAA7BAAADgAAAAAAAAAAAAAAAAAuAgAAZHJzL2Uyb0RvYy54bWxQSwECLQAU&#10;AAYACAAAACEAVl47Xt4AAAAHAQAADwAAAAAAAAAAAAAAAAB0BAAAZHJzL2Rvd25yZXYueG1sUEsF&#10;BgAAAAAEAAQA8wAAAH8FAAAAAA==&#10;" fillcolor="#ccc" strokeweight=".48pt">
                <v:textbox inset="0,0,0,0">
                  <w:txbxContent>
                    <w:p w14:paraId="7B72FAE2" w14:textId="77777777" w:rsidR="0053756E" w:rsidRDefault="0053756E" w:rsidP="0053756E">
                      <w:pPr>
                        <w:pStyle w:val="Textoindependiente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14:paraId="050FA55E" w14:textId="33E19875" w:rsidR="0053756E" w:rsidRDefault="0053756E" w:rsidP="0053756E">
                      <w:pPr>
                        <w:ind w:left="3014" w:right="3010" w:firstLine="93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DESCUENTOS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 w:rsidR="005A7A24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BENEFICIOS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641CB5" w14:textId="3312C31A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tbl>
      <w:tblPr>
        <w:tblStyle w:val="TableNormal6"/>
        <w:tblpPr w:leftFromText="141" w:rightFromText="141" w:vertAnchor="text" w:horzAnchor="margin" w:tblpY="197"/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5A7A24" w:rsidRPr="0053756E" w14:paraId="0E2742B5" w14:textId="77777777" w:rsidTr="005A7A24">
        <w:trPr>
          <w:trHeight w:val="1012"/>
        </w:trPr>
        <w:tc>
          <w:tcPr>
            <w:tcW w:w="2235" w:type="dxa"/>
            <w:shd w:val="clear" w:color="auto" w:fill="D9D9D9"/>
          </w:tcPr>
          <w:p w14:paraId="185C33DF" w14:textId="77777777" w:rsidR="005A7A24" w:rsidRPr="0053756E" w:rsidRDefault="005A7A24" w:rsidP="005A7A24">
            <w:pPr>
              <w:spacing w:before="1"/>
              <w:rPr>
                <w:rFonts w:ascii="Arial" w:eastAsia="Arial MT" w:hAnsi="Arial MT" w:cs="Arial MT"/>
                <w:b/>
                <w:lang w:val="es-ES"/>
              </w:rPr>
            </w:pPr>
          </w:p>
          <w:p w14:paraId="243EA198" w14:textId="77777777" w:rsidR="005A7A24" w:rsidRPr="0053756E" w:rsidRDefault="005A7A24" w:rsidP="005A7A24">
            <w:pPr>
              <w:ind w:left="479" w:right="351" w:hanging="104"/>
              <w:rPr>
                <w:rFonts w:ascii="Arial" w:eastAsia="Arial MT" w:hAnsi="Arial MT" w:cs="Arial MT"/>
                <w:b/>
                <w:lang w:val="es-ES"/>
              </w:rPr>
            </w:pPr>
            <w:r w:rsidRPr="0053756E">
              <w:rPr>
                <w:rFonts w:ascii="Arial" w:eastAsia="Arial MT" w:hAnsi="Arial MT" w:cs="Arial MT"/>
                <w:b/>
                <w:lang w:val="es-ES"/>
              </w:rPr>
              <w:t>NOMBRE DEL</w:t>
            </w:r>
            <w:r w:rsidRPr="0053756E">
              <w:rPr>
                <w:rFonts w:ascii="Arial" w:eastAsia="Arial MT" w:hAnsi="Arial MT" w:cs="Arial MT"/>
                <w:b/>
                <w:spacing w:val="-59"/>
                <w:lang w:val="es-ES"/>
              </w:rPr>
              <w:t xml:space="preserve"> </w:t>
            </w:r>
            <w:r w:rsidRPr="0053756E">
              <w:rPr>
                <w:rFonts w:ascii="Arial" w:eastAsia="Arial MT" w:hAnsi="Arial MT" w:cs="Arial MT"/>
                <w:b/>
                <w:lang w:val="es-ES"/>
              </w:rPr>
              <w:t>OFERENTE:</w:t>
            </w:r>
          </w:p>
        </w:tc>
        <w:tc>
          <w:tcPr>
            <w:tcW w:w="6947" w:type="dxa"/>
          </w:tcPr>
          <w:p w14:paraId="11CA04CF" w14:textId="77777777" w:rsidR="005A7A24" w:rsidRPr="0053756E" w:rsidRDefault="005A7A24" w:rsidP="005A7A24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5A7A24" w:rsidRPr="0053756E" w14:paraId="70135E97" w14:textId="77777777" w:rsidTr="005A7A24">
        <w:trPr>
          <w:trHeight w:val="758"/>
        </w:trPr>
        <w:tc>
          <w:tcPr>
            <w:tcW w:w="2235" w:type="dxa"/>
            <w:shd w:val="clear" w:color="auto" w:fill="D9D9D9"/>
          </w:tcPr>
          <w:p w14:paraId="1336D480" w14:textId="77777777" w:rsidR="005A7A24" w:rsidRPr="0053756E" w:rsidRDefault="005A7A24" w:rsidP="005A7A24">
            <w:pPr>
              <w:ind w:left="736"/>
              <w:rPr>
                <w:rFonts w:ascii="Arial" w:eastAsia="Arial MT" w:hAnsi="Arial" w:cs="Arial MT"/>
                <w:b/>
                <w:lang w:val="es-ES"/>
              </w:rPr>
            </w:pPr>
            <w:r w:rsidRPr="0053756E">
              <w:rPr>
                <w:rFonts w:ascii="Arial" w:eastAsia="Arial MT" w:hAnsi="Arial" w:cs="Arial MT"/>
                <w:b/>
                <w:lang w:val="es-ES"/>
              </w:rPr>
              <w:t>RUT N°</w:t>
            </w:r>
          </w:p>
        </w:tc>
        <w:tc>
          <w:tcPr>
            <w:tcW w:w="6947" w:type="dxa"/>
          </w:tcPr>
          <w:p w14:paraId="3982F590" w14:textId="77777777" w:rsidR="005A7A24" w:rsidRPr="0053756E" w:rsidRDefault="005A7A24" w:rsidP="005A7A24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</w:tbl>
    <w:p w14:paraId="30267F99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4FF9EC85" w14:textId="77777777" w:rsidR="0053756E" w:rsidRPr="0053756E" w:rsidRDefault="0053756E" w:rsidP="0053756E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kern w:val="0"/>
          <w:sz w:val="15"/>
          <w:lang w:val="es-ES"/>
          <w14:ligatures w14:val="none"/>
        </w:rPr>
      </w:pPr>
    </w:p>
    <w:p w14:paraId="41F37F49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4"/>
          <w:lang w:val="es-ES"/>
          <w14:ligatures w14:val="none"/>
        </w:rPr>
      </w:pPr>
    </w:p>
    <w:p w14:paraId="3566EC9C" w14:textId="77777777" w:rsidR="0053756E" w:rsidRPr="0053756E" w:rsidRDefault="0053756E" w:rsidP="0053756E">
      <w:pPr>
        <w:widowControl w:val="0"/>
        <w:numPr>
          <w:ilvl w:val="0"/>
          <w:numId w:val="1"/>
        </w:numPr>
        <w:tabs>
          <w:tab w:val="left" w:pos="593"/>
        </w:tabs>
        <w:autoSpaceDE w:val="0"/>
        <w:autoSpaceDN w:val="0"/>
        <w:spacing w:before="209" w:after="0" w:line="240" w:lineRule="auto"/>
        <w:ind w:right="761"/>
        <w:outlineLvl w:val="0"/>
        <w:rPr>
          <w:rFonts w:ascii="Arial" w:eastAsia="Arial" w:hAnsi="Arial" w:cs="Arial"/>
          <w:b/>
          <w:bCs/>
          <w:kern w:val="0"/>
          <w:lang w:val="es-ES"/>
          <w14:ligatures w14:val="none"/>
        </w:rPr>
      </w:pP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PORCENTAJE</w:t>
      </w:r>
      <w:r w:rsidRPr="0053756E">
        <w:rPr>
          <w:rFonts w:ascii="Arial" w:eastAsia="Arial" w:hAnsi="Arial" w:cs="Arial"/>
          <w:b/>
          <w:bCs/>
          <w:spacing w:val="-8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DE</w:t>
      </w:r>
      <w:r w:rsidRPr="0053756E">
        <w:rPr>
          <w:rFonts w:ascii="Arial" w:eastAsia="Arial" w:hAnsi="Arial" w:cs="Arial"/>
          <w:b/>
          <w:bCs/>
          <w:spacing w:val="-10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DESCUENTO</w:t>
      </w:r>
      <w:r w:rsidRPr="0053756E">
        <w:rPr>
          <w:rFonts w:ascii="Arial" w:eastAsia="Arial" w:hAnsi="Arial" w:cs="Arial"/>
          <w:b/>
          <w:bCs/>
          <w:spacing w:val="-8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EN</w:t>
      </w:r>
      <w:r w:rsidRPr="0053756E">
        <w:rPr>
          <w:rFonts w:ascii="Arial" w:eastAsia="Arial" w:hAnsi="Arial" w:cs="Arial"/>
          <w:b/>
          <w:bCs/>
          <w:spacing w:val="-6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SERVICIOS</w:t>
      </w:r>
      <w:r w:rsidRPr="0053756E">
        <w:rPr>
          <w:rFonts w:ascii="Arial" w:eastAsia="Arial" w:hAnsi="Arial" w:cs="Arial"/>
          <w:b/>
          <w:bCs/>
          <w:spacing w:val="-8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OFRECIDOS</w:t>
      </w:r>
      <w:r w:rsidRPr="0053756E">
        <w:rPr>
          <w:rFonts w:ascii="Arial" w:eastAsia="Arial" w:hAnsi="Arial" w:cs="Arial"/>
          <w:b/>
          <w:bCs/>
          <w:spacing w:val="-10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A</w:t>
      </w:r>
      <w:r w:rsidRPr="0053756E">
        <w:rPr>
          <w:rFonts w:ascii="Arial" w:eastAsia="Arial" w:hAnsi="Arial" w:cs="Arial"/>
          <w:b/>
          <w:bCs/>
          <w:spacing w:val="-8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SUSCRIPTORES</w:t>
      </w:r>
      <w:r w:rsidRPr="0053756E">
        <w:rPr>
          <w:rFonts w:ascii="Arial" w:eastAsia="Arial" w:hAnsi="Arial" w:cs="Arial"/>
          <w:b/>
          <w:bCs/>
          <w:spacing w:val="-7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DEL</w:t>
      </w:r>
      <w:r w:rsidRPr="0053756E">
        <w:rPr>
          <w:rFonts w:ascii="Arial" w:eastAsia="Arial" w:hAnsi="Arial" w:cs="Arial"/>
          <w:b/>
          <w:bCs/>
          <w:spacing w:val="-59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ESTADIO</w:t>
      </w:r>
      <w:r w:rsidRPr="0053756E">
        <w:rPr>
          <w:rFonts w:ascii="Arial" w:eastAsia="Arial" w:hAnsi="Arial" w:cs="Arial"/>
          <w:b/>
          <w:bCs/>
          <w:spacing w:val="1"/>
          <w:kern w:val="0"/>
          <w:lang w:val="es-ES"/>
          <w14:ligatures w14:val="none"/>
        </w:rPr>
        <w:t xml:space="preserve"> </w:t>
      </w:r>
      <w:r w:rsidRPr="0053756E">
        <w:rPr>
          <w:rFonts w:ascii="Arial" w:eastAsia="Arial" w:hAnsi="Arial" w:cs="Arial"/>
          <w:b/>
          <w:bCs/>
          <w:kern w:val="0"/>
          <w:lang w:val="es-ES"/>
          <w14:ligatures w14:val="none"/>
        </w:rPr>
        <w:t>LAS CONDES</w:t>
      </w:r>
    </w:p>
    <w:p w14:paraId="488FF563" w14:textId="77777777" w:rsidR="0053756E" w:rsidRPr="0053756E" w:rsidRDefault="0053756E" w:rsidP="0053756E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kern w:val="0"/>
          <w:sz w:val="21"/>
          <w:lang w:val="es-ES"/>
          <w14:ligatures w14:val="none"/>
        </w:rPr>
      </w:pPr>
    </w:p>
    <w:tbl>
      <w:tblPr>
        <w:tblStyle w:val="TableNormal6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230"/>
      </w:tblGrid>
      <w:tr w:rsidR="0053756E" w:rsidRPr="0053756E" w14:paraId="5A13B11E" w14:textId="77777777" w:rsidTr="00805939">
        <w:trPr>
          <w:trHeight w:val="505"/>
        </w:trPr>
        <w:tc>
          <w:tcPr>
            <w:tcW w:w="4254" w:type="dxa"/>
            <w:shd w:val="clear" w:color="auto" w:fill="D9D9D9"/>
          </w:tcPr>
          <w:p w14:paraId="55C5B333" w14:textId="77777777" w:rsidR="0053756E" w:rsidRPr="0053756E" w:rsidRDefault="0053756E" w:rsidP="0053756E">
            <w:pPr>
              <w:ind w:left="105"/>
              <w:rPr>
                <w:rFonts w:ascii="Arial" w:eastAsia="Arial MT" w:hAnsi="Arial MT" w:cs="Arial MT"/>
                <w:b/>
                <w:lang w:val="es-ES"/>
              </w:rPr>
            </w:pPr>
            <w:r w:rsidRPr="0053756E">
              <w:rPr>
                <w:rFonts w:ascii="Arial" w:eastAsia="Arial MT" w:hAnsi="Arial MT" w:cs="Arial MT"/>
                <w:b/>
                <w:lang w:val="es-ES"/>
              </w:rPr>
              <w:t>PORCENTAJE</w:t>
            </w:r>
            <w:r w:rsidRPr="0053756E">
              <w:rPr>
                <w:rFonts w:ascii="Arial" w:eastAsia="Arial MT" w:hAnsi="Arial MT" w:cs="Arial MT"/>
                <w:b/>
                <w:spacing w:val="-6"/>
                <w:lang w:val="es-ES"/>
              </w:rPr>
              <w:t xml:space="preserve"> </w:t>
            </w:r>
            <w:r w:rsidRPr="0053756E">
              <w:rPr>
                <w:rFonts w:ascii="Arial" w:eastAsia="Arial MT" w:hAnsi="Arial MT" w:cs="Arial MT"/>
                <w:b/>
                <w:lang w:val="es-ES"/>
              </w:rPr>
              <w:t>OFRECIDO</w:t>
            </w:r>
            <w:r w:rsidRPr="0053756E">
              <w:rPr>
                <w:rFonts w:ascii="Arial" w:eastAsia="Arial MT" w:hAnsi="Arial MT" w:cs="Arial MT"/>
                <w:b/>
                <w:spacing w:val="-1"/>
                <w:lang w:val="es-ES"/>
              </w:rPr>
              <w:t xml:space="preserve"> </w:t>
            </w:r>
            <w:r w:rsidRPr="0053756E">
              <w:rPr>
                <w:rFonts w:ascii="Arial" w:eastAsia="Arial MT" w:hAnsi="Arial MT" w:cs="Arial MT"/>
                <w:b/>
                <w:lang w:val="es-ES"/>
              </w:rPr>
              <w:t>(%)</w:t>
            </w:r>
          </w:p>
        </w:tc>
        <w:tc>
          <w:tcPr>
            <w:tcW w:w="2230" w:type="dxa"/>
          </w:tcPr>
          <w:p w14:paraId="1C789C5F" w14:textId="77777777" w:rsidR="0053756E" w:rsidRPr="0053756E" w:rsidRDefault="0053756E" w:rsidP="0053756E">
            <w:pPr>
              <w:ind w:left="105" w:right="270"/>
              <w:rPr>
                <w:rFonts w:ascii="Arial MT" w:eastAsia="Arial MT" w:hAnsi="Arial MT" w:cs="Arial MT"/>
                <w:sz w:val="20"/>
                <w:lang w:val="es-ES"/>
              </w:rPr>
            </w:pPr>
            <w:r w:rsidRPr="0053756E">
              <w:rPr>
                <w:rFonts w:ascii="Arial MT" w:eastAsia="Arial MT" w:hAnsi="Arial MT" w:cs="Arial MT"/>
                <w:sz w:val="20"/>
                <w:lang w:val="es-ES"/>
              </w:rPr>
              <w:t>*marcar con X solo</w:t>
            </w:r>
            <w:r w:rsidRPr="0053756E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53756E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>una</w:t>
            </w:r>
            <w:r w:rsidRPr="0053756E">
              <w:rPr>
                <w:rFonts w:ascii="Arial MT" w:eastAsia="Arial MT" w:hAnsi="Arial MT" w:cs="Arial MT"/>
                <w:spacing w:val="-13"/>
                <w:sz w:val="20"/>
                <w:lang w:val="es-ES"/>
              </w:rPr>
              <w:t xml:space="preserve"> </w:t>
            </w:r>
            <w:r w:rsidRPr="0053756E">
              <w:rPr>
                <w:rFonts w:ascii="Arial MT" w:eastAsia="Arial MT" w:hAnsi="Arial MT" w:cs="Arial MT"/>
                <w:sz w:val="20"/>
                <w:lang w:val="es-ES"/>
              </w:rPr>
              <w:t>alternativa</w:t>
            </w:r>
          </w:p>
        </w:tc>
      </w:tr>
      <w:tr w:rsidR="0053756E" w:rsidRPr="0053756E" w14:paraId="1166B14F" w14:textId="77777777" w:rsidTr="00805939">
        <w:trPr>
          <w:trHeight w:val="253"/>
        </w:trPr>
        <w:tc>
          <w:tcPr>
            <w:tcW w:w="4254" w:type="dxa"/>
            <w:shd w:val="clear" w:color="auto" w:fill="D9D9D9"/>
          </w:tcPr>
          <w:p w14:paraId="407EA61D" w14:textId="77777777" w:rsidR="0053756E" w:rsidRPr="0053756E" w:rsidRDefault="0053756E" w:rsidP="0053756E">
            <w:pPr>
              <w:spacing w:before="2" w:line="232" w:lineRule="exact"/>
              <w:ind w:left="105"/>
              <w:rPr>
                <w:rFonts w:ascii="Arial" w:eastAsia="Arial MT" w:hAnsi="Arial MT" w:cs="Arial MT"/>
                <w:b/>
                <w:lang w:val="es-ES"/>
              </w:rPr>
            </w:pPr>
            <w:r w:rsidRPr="0053756E">
              <w:rPr>
                <w:rFonts w:ascii="Arial" w:eastAsia="Arial MT" w:hAnsi="Arial MT" w:cs="Arial MT"/>
                <w:b/>
                <w:lang w:val="es-ES"/>
              </w:rPr>
              <w:t>30%</w:t>
            </w:r>
          </w:p>
        </w:tc>
        <w:tc>
          <w:tcPr>
            <w:tcW w:w="2230" w:type="dxa"/>
          </w:tcPr>
          <w:p w14:paraId="55B774AF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7A0448B8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53756E" w:rsidRPr="0053756E" w14:paraId="5793C9BA" w14:textId="77777777" w:rsidTr="00805939">
        <w:trPr>
          <w:trHeight w:val="254"/>
        </w:trPr>
        <w:tc>
          <w:tcPr>
            <w:tcW w:w="4254" w:type="dxa"/>
            <w:shd w:val="clear" w:color="auto" w:fill="D9D9D9"/>
          </w:tcPr>
          <w:p w14:paraId="2BACDDEC" w14:textId="77777777" w:rsidR="0053756E" w:rsidRPr="0053756E" w:rsidRDefault="0053756E" w:rsidP="0053756E">
            <w:pPr>
              <w:spacing w:line="234" w:lineRule="exact"/>
              <w:ind w:left="105"/>
              <w:rPr>
                <w:rFonts w:ascii="Arial" w:eastAsia="Arial MT" w:hAnsi="Arial MT" w:cs="Arial MT"/>
                <w:b/>
                <w:lang w:val="es-ES"/>
              </w:rPr>
            </w:pPr>
            <w:r w:rsidRPr="0053756E">
              <w:rPr>
                <w:rFonts w:ascii="Arial" w:eastAsia="Arial MT" w:hAnsi="Arial MT" w:cs="Arial MT"/>
                <w:b/>
                <w:lang w:val="es-ES"/>
              </w:rPr>
              <w:t>25%</w:t>
            </w:r>
          </w:p>
        </w:tc>
        <w:tc>
          <w:tcPr>
            <w:tcW w:w="2230" w:type="dxa"/>
          </w:tcPr>
          <w:p w14:paraId="21CA5F62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6BB9F25D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53756E" w:rsidRPr="0053756E" w14:paraId="7B202294" w14:textId="77777777" w:rsidTr="00805939">
        <w:trPr>
          <w:trHeight w:val="251"/>
        </w:trPr>
        <w:tc>
          <w:tcPr>
            <w:tcW w:w="4254" w:type="dxa"/>
            <w:shd w:val="clear" w:color="auto" w:fill="D9D9D9"/>
          </w:tcPr>
          <w:p w14:paraId="5BAECCCB" w14:textId="77777777" w:rsidR="0053756E" w:rsidRPr="0053756E" w:rsidRDefault="0053756E" w:rsidP="0053756E">
            <w:pPr>
              <w:spacing w:line="232" w:lineRule="exact"/>
              <w:ind w:left="105"/>
              <w:rPr>
                <w:rFonts w:ascii="Arial" w:eastAsia="Arial MT" w:hAnsi="Arial MT" w:cs="Arial MT"/>
                <w:b/>
                <w:lang w:val="es-ES"/>
              </w:rPr>
            </w:pPr>
            <w:r w:rsidRPr="0053756E">
              <w:rPr>
                <w:rFonts w:ascii="Arial" w:eastAsia="Arial MT" w:hAnsi="Arial MT" w:cs="Arial MT"/>
                <w:b/>
                <w:lang w:val="es-ES"/>
              </w:rPr>
              <w:t>20%</w:t>
            </w:r>
          </w:p>
        </w:tc>
        <w:tc>
          <w:tcPr>
            <w:tcW w:w="2230" w:type="dxa"/>
          </w:tcPr>
          <w:p w14:paraId="5BF37AFC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26C1FD53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53756E" w:rsidRPr="0053756E" w14:paraId="0B904E4D" w14:textId="77777777" w:rsidTr="00805939">
        <w:trPr>
          <w:trHeight w:val="254"/>
        </w:trPr>
        <w:tc>
          <w:tcPr>
            <w:tcW w:w="4254" w:type="dxa"/>
            <w:shd w:val="clear" w:color="auto" w:fill="D9D9D9"/>
          </w:tcPr>
          <w:p w14:paraId="1ADB8845" w14:textId="77777777" w:rsidR="0053756E" w:rsidRPr="0053756E" w:rsidRDefault="0053756E" w:rsidP="0053756E">
            <w:pPr>
              <w:spacing w:line="234" w:lineRule="exact"/>
              <w:ind w:left="105"/>
              <w:rPr>
                <w:rFonts w:ascii="Arial" w:eastAsia="Arial MT" w:hAnsi="Arial MT" w:cs="Arial MT"/>
                <w:b/>
                <w:lang w:val="es-ES"/>
              </w:rPr>
            </w:pPr>
            <w:r w:rsidRPr="0053756E">
              <w:rPr>
                <w:rFonts w:ascii="Arial" w:eastAsia="Arial MT" w:hAnsi="Arial MT" w:cs="Arial MT"/>
                <w:b/>
                <w:lang w:val="es-ES"/>
              </w:rPr>
              <w:t>15%</w:t>
            </w:r>
          </w:p>
        </w:tc>
        <w:tc>
          <w:tcPr>
            <w:tcW w:w="2230" w:type="dxa"/>
          </w:tcPr>
          <w:p w14:paraId="73078652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  <w:p w14:paraId="02B8EE08" w14:textId="77777777" w:rsidR="0053756E" w:rsidRPr="0053756E" w:rsidRDefault="0053756E" w:rsidP="0053756E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3A188597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4"/>
          <w:lang w:val="es-ES"/>
          <w14:ligatures w14:val="none"/>
        </w:rPr>
      </w:pPr>
    </w:p>
    <w:p w14:paraId="59C9C35E" w14:textId="77777777" w:rsidR="0053756E" w:rsidRPr="0053756E" w:rsidRDefault="0053756E" w:rsidP="0053756E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2C58CFAE" w14:textId="77777777" w:rsidR="0053756E" w:rsidRPr="0053756E" w:rsidRDefault="0053756E" w:rsidP="0053756E">
      <w:pPr>
        <w:widowControl w:val="0"/>
        <w:autoSpaceDE w:val="0"/>
        <w:autoSpaceDN w:val="0"/>
        <w:spacing w:after="0" w:line="252" w:lineRule="exact"/>
        <w:ind w:left="309"/>
        <w:rPr>
          <w:rFonts w:ascii="Arial" w:eastAsia="Arial MT" w:hAnsi="Arial MT" w:cs="Arial MT"/>
          <w:b/>
          <w:kern w:val="0"/>
          <w:lang w:val="es-ES"/>
          <w14:ligatures w14:val="none"/>
        </w:rPr>
      </w:pPr>
      <w:r w:rsidRPr="0053756E">
        <w:rPr>
          <w:rFonts w:ascii="Arial" w:eastAsia="Arial MT" w:hAnsi="Arial MT" w:cs="Arial MT"/>
          <w:b/>
          <w:kern w:val="0"/>
          <w:u w:val="thick"/>
          <w:lang w:val="es-ES"/>
          <w14:ligatures w14:val="none"/>
        </w:rPr>
        <w:t>NOTA:</w:t>
      </w:r>
    </w:p>
    <w:p w14:paraId="1A930583" w14:textId="77777777" w:rsidR="005A7A24" w:rsidRDefault="005A7A24" w:rsidP="005A7A24">
      <w:pPr>
        <w:widowControl w:val="0"/>
        <w:autoSpaceDE w:val="0"/>
        <w:autoSpaceDN w:val="0"/>
        <w:spacing w:after="0" w:line="252" w:lineRule="exact"/>
        <w:rPr>
          <w:rFonts w:ascii="Arial MT" w:eastAsia="Arial MT" w:hAnsi="Arial MT" w:cs="Arial MT"/>
          <w:kern w:val="0"/>
          <w:lang w:val="es-ES"/>
          <w14:ligatures w14:val="none"/>
        </w:rPr>
      </w:pPr>
    </w:p>
    <w:p w14:paraId="66241A94" w14:textId="60D9B21E" w:rsidR="0053756E" w:rsidRPr="0053756E" w:rsidRDefault="0053756E" w:rsidP="005A7A24">
      <w:pPr>
        <w:widowControl w:val="0"/>
        <w:autoSpaceDE w:val="0"/>
        <w:autoSpaceDN w:val="0"/>
        <w:spacing w:after="0" w:line="252" w:lineRule="exact"/>
        <w:rPr>
          <w:rFonts w:ascii="Arial MT" w:eastAsia="Arial MT" w:hAnsi="Arial MT" w:cs="Arial MT"/>
          <w:kern w:val="0"/>
          <w:lang w:val="es-ES"/>
          <w14:ligatures w14:val="none"/>
        </w:rPr>
      </w:pP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1)</w:t>
      </w:r>
      <w:r w:rsidRPr="0053756E">
        <w:rPr>
          <w:rFonts w:ascii="Arial MT" w:eastAsia="Arial MT" w:hAnsi="Arial MT" w:cs="Arial MT"/>
          <w:spacing w:val="40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Los suscriptores</w:t>
      </w:r>
      <w:r w:rsidRPr="0053756E">
        <w:rPr>
          <w:rFonts w:ascii="Arial MT" w:eastAsia="Arial MT" w:hAnsi="Arial MT" w:cs="Arial MT"/>
          <w:spacing w:val="-3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titulares del</w:t>
      </w:r>
      <w:r w:rsidRPr="0053756E">
        <w:rPr>
          <w:rFonts w:ascii="Arial MT" w:eastAsia="Arial MT" w:hAnsi="Arial MT" w:cs="Arial MT"/>
          <w:spacing w:val="-1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Estadio</w:t>
      </w:r>
      <w:r w:rsidRPr="0053756E">
        <w:rPr>
          <w:rFonts w:ascii="Arial MT" w:eastAsia="Arial MT" w:hAnsi="Arial MT" w:cs="Arial MT"/>
          <w:spacing w:val="-3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son 213</w:t>
      </w:r>
      <w:r w:rsidRPr="0053756E">
        <w:rPr>
          <w:rFonts w:ascii="Arial MT" w:eastAsia="Arial MT" w:hAnsi="Arial MT" w:cs="Arial MT"/>
          <w:spacing w:val="-2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y</w:t>
      </w:r>
      <w:r w:rsidRPr="0053756E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los beneficiarios</w:t>
      </w:r>
      <w:r w:rsidRPr="0053756E">
        <w:rPr>
          <w:rFonts w:ascii="Arial MT" w:eastAsia="Arial MT" w:hAnsi="Arial MT" w:cs="Arial MT"/>
          <w:spacing w:val="-3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de éstos</w:t>
      </w:r>
      <w:r w:rsidRPr="0053756E">
        <w:rPr>
          <w:rFonts w:ascii="Arial MT" w:eastAsia="Arial MT" w:hAnsi="Arial MT" w:cs="Arial MT"/>
          <w:spacing w:val="-4"/>
          <w:kern w:val="0"/>
          <w:lang w:val="es-ES"/>
          <w14:ligatures w14:val="none"/>
        </w:rPr>
        <w:t xml:space="preserve"> </w:t>
      </w:r>
      <w:r w:rsidRPr="0053756E">
        <w:rPr>
          <w:rFonts w:ascii="Arial MT" w:eastAsia="Arial MT" w:hAnsi="Arial MT" w:cs="Arial MT"/>
          <w:kern w:val="0"/>
          <w:lang w:val="es-ES"/>
          <w14:ligatures w14:val="none"/>
        </w:rPr>
        <w:t>son 720, lo que podría aumentar o disminuir en el tiempo.</w:t>
      </w:r>
    </w:p>
    <w:p w14:paraId="121C8DD7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C7A1E0F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23E0250E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8FA4A72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506F8BD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57815821" w14:textId="77777777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81ED24B" w14:textId="77777777" w:rsidR="0053756E" w:rsidRDefault="0053756E" w:rsidP="0053756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53521B4" w14:textId="77777777" w:rsidR="0053756E" w:rsidRDefault="0053756E" w:rsidP="0053756E">
      <w:pPr>
        <w:jc w:val="center"/>
      </w:pPr>
      <w:r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________________________________</w:t>
      </w:r>
    </w:p>
    <w:p w14:paraId="1DEAA552" w14:textId="551156A0" w:rsidR="0053756E" w:rsidRPr="0053756E" w:rsidRDefault="0053756E" w:rsidP="0053756E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NOMBRE/FIRMA REPRESENTANTE</w:t>
      </w:r>
    </w:p>
    <w:p w14:paraId="20D96AEA" w14:textId="77777777" w:rsidR="00FA5209" w:rsidRDefault="00FA5209"/>
    <w:sectPr w:rsidR="00FA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087B"/>
    <w:multiLevelType w:val="hybridMultilevel"/>
    <w:tmpl w:val="F51E22A8"/>
    <w:lvl w:ilvl="0" w:tplc="C8444FA2">
      <w:start w:val="1"/>
      <w:numFmt w:val="upperLetter"/>
      <w:lvlText w:val="%1)"/>
      <w:lvlJc w:val="left"/>
      <w:pPr>
        <w:ind w:left="592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5302C7A">
      <w:numFmt w:val="bullet"/>
      <w:lvlText w:val="•"/>
      <w:lvlJc w:val="left"/>
      <w:pPr>
        <w:ind w:left="1554" w:hanging="284"/>
      </w:pPr>
      <w:rPr>
        <w:rFonts w:hint="default"/>
        <w:lang w:val="es-ES" w:eastAsia="en-US" w:bidi="ar-SA"/>
      </w:rPr>
    </w:lvl>
    <w:lvl w:ilvl="2" w:tplc="ABF6AD6E">
      <w:numFmt w:val="bullet"/>
      <w:lvlText w:val="•"/>
      <w:lvlJc w:val="left"/>
      <w:pPr>
        <w:ind w:left="2508" w:hanging="284"/>
      </w:pPr>
      <w:rPr>
        <w:rFonts w:hint="default"/>
        <w:lang w:val="es-ES" w:eastAsia="en-US" w:bidi="ar-SA"/>
      </w:rPr>
    </w:lvl>
    <w:lvl w:ilvl="3" w:tplc="EF96F970">
      <w:numFmt w:val="bullet"/>
      <w:lvlText w:val="•"/>
      <w:lvlJc w:val="left"/>
      <w:pPr>
        <w:ind w:left="3462" w:hanging="284"/>
      </w:pPr>
      <w:rPr>
        <w:rFonts w:hint="default"/>
        <w:lang w:val="es-ES" w:eastAsia="en-US" w:bidi="ar-SA"/>
      </w:rPr>
    </w:lvl>
    <w:lvl w:ilvl="4" w:tplc="D9D20BE2">
      <w:numFmt w:val="bullet"/>
      <w:lvlText w:val="•"/>
      <w:lvlJc w:val="left"/>
      <w:pPr>
        <w:ind w:left="4416" w:hanging="284"/>
      </w:pPr>
      <w:rPr>
        <w:rFonts w:hint="default"/>
        <w:lang w:val="es-ES" w:eastAsia="en-US" w:bidi="ar-SA"/>
      </w:rPr>
    </w:lvl>
    <w:lvl w:ilvl="5" w:tplc="3CEC9E02">
      <w:numFmt w:val="bullet"/>
      <w:lvlText w:val="•"/>
      <w:lvlJc w:val="left"/>
      <w:pPr>
        <w:ind w:left="5371" w:hanging="284"/>
      </w:pPr>
      <w:rPr>
        <w:rFonts w:hint="default"/>
        <w:lang w:val="es-ES" w:eastAsia="en-US" w:bidi="ar-SA"/>
      </w:rPr>
    </w:lvl>
    <w:lvl w:ilvl="6" w:tplc="2DD0F188">
      <w:numFmt w:val="bullet"/>
      <w:lvlText w:val="•"/>
      <w:lvlJc w:val="left"/>
      <w:pPr>
        <w:ind w:left="6325" w:hanging="284"/>
      </w:pPr>
      <w:rPr>
        <w:rFonts w:hint="default"/>
        <w:lang w:val="es-ES" w:eastAsia="en-US" w:bidi="ar-SA"/>
      </w:rPr>
    </w:lvl>
    <w:lvl w:ilvl="7" w:tplc="781E9540">
      <w:numFmt w:val="bullet"/>
      <w:lvlText w:val="•"/>
      <w:lvlJc w:val="left"/>
      <w:pPr>
        <w:ind w:left="7279" w:hanging="284"/>
      </w:pPr>
      <w:rPr>
        <w:rFonts w:hint="default"/>
        <w:lang w:val="es-ES" w:eastAsia="en-US" w:bidi="ar-SA"/>
      </w:rPr>
    </w:lvl>
    <w:lvl w:ilvl="8" w:tplc="58AC2B8C">
      <w:numFmt w:val="bullet"/>
      <w:lvlText w:val="•"/>
      <w:lvlJc w:val="left"/>
      <w:pPr>
        <w:ind w:left="8233" w:hanging="284"/>
      </w:pPr>
      <w:rPr>
        <w:rFonts w:hint="default"/>
        <w:lang w:val="es-ES" w:eastAsia="en-US" w:bidi="ar-SA"/>
      </w:rPr>
    </w:lvl>
  </w:abstractNum>
  <w:num w:numId="1" w16cid:durableId="12808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6E"/>
    <w:rsid w:val="0053756E"/>
    <w:rsid w:val="005A7A24"/>
    <w:rsid w:val="007903B2"/>
    <w:rsid w:val="00A5555F"/>
    <w:rsid w:val="00B04644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83EC"/>
  <w15:chartTrackingRefBased/>
  <w15:docId w15:val="{7DE2703B-E3AD-4362-8090-A1619F50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5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5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5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5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75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75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75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75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75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75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75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5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5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756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75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756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75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75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75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7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75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375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75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3756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756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3756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75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756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756E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75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756E"/>
  </w:style>
  <w:style w:type="table" w:customStyle="1" w:styleId="TableNormal6">
    <w:name w:val="Table Normal6"/>
    <w:uiPriority w:val="2"/>
    <w:semiHidden/>
    <w:unhideWhenUsed/>
    <w:qFormat/>
    <w:rsid w:val="0053756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Ortega Barria</dc:creator>
  <cp:keywords/>
  <dc:description/>
  <cp:lastModifiedBy>German Ortega Barria</cp:lastModifiedBy>
  <cp:revision>2</cp:revision>
  <cp:lastPrinted>2024-03-13T14:10:00Z</cp:lastPrinted>
  <dcterms:created xsi:type="dcterms:W3CDTF">2024-03-13T14:07:00Z</dcterms:created>
  <dcterms:modified xsi:type="dcterms:W3CDTF">2024-03-13T17:22:00Z</dcterms:modified>
</cp:coreProperties>
</file>